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31" w:rsidRDefault="00932531" w:rsidP="0093253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Procedura Obiegu Dokumentów Hodowlanych FPL</w:t>
      </w:r>
    </w:p>
    <w:p w:rsidR="00932531" w:rsidRDefault="00932531" w:rsidP="00932531">
      <w:pPr>
        <w:jc w:val="center"/>
        <w:rPr>
          <w:rFonts w:ascii="Arial Narrow" w:hAnsi="Arial Narrow"/>
        </w:rPr>
      </w:pPr>
    </w:p>
    <w:p w:rsidR="00932531" w:rsidRDefault="00932531" w:rsidP="00932531">
      <w:pPr>
        <w:jc w:val="center"/>
        <w:rPr>
          <w:rFonts w:ascii="Arial Narrow" w:hAnsi="Arial Narrow"/>
        </w:rPr>
      </w:pPr>
    </w:p>
    <w:p w:rsidR="00932531" w:rsidRPr="00735B21" w:rsidRDefault="00932531" w:rsidP="00932531">
      <w:pPr>
        <w:jc w:val="center"/>
        <w:rPr>
          <w:rFonts w:ascii="Arial Narrow" w:hAnsi="Arial Narrow"/>
          <w:b/>
          <w:color w:val="4F81BD" w:themeColor="accent1"/>
        </w:rPr>
      </w:pPr>
      <w:r w:rsidRPr="00735B21">
        <w:rPr>
          <w:rFonts w:ascii="Arial Narrow" w:hAnsi="Arial Narrow"/>
          <w:b/>
          <w:color w:val="4F81BD" w:themeColor="accent1"/>
        </w:rPr>
        <w:t>Krycie kotki, zgłoszenie miotu.</w:t>
      </w:r>
    </w:p>
    <w:p w:rsidR="00932531" w:rsidRDefault="00932531" w:rsidP="00932531">
      <w:pPr>
        <w:jc w:val="center"/>
        <w:rPr>
          <w:rFonts w:ascii="Arial Narrow" w:hAnsi="Arial Narrow"/>
          <w:b/>
        </w:rPr>
      </w:pPr>
    </w:p>
    <w:p w:rsidR="00932531" w:rsidRDefault="00932531" w:rsidP="009325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  <w:b/>
        </w:rPr>
        <w:t>Dokumentacja rodowodowa</w:t>
      </w:r>
      <w:r>
        <w:rPr>
          <w:rFonts w:ascii="Arial Narrow" w:hAnsi="Arial Narrow"/>
        </w:rPr>
        <w:t xml:space="preserve"> - nie później niż </w:t>
      </w:r>
      <w:r w:rsidRPr="00735B21">
        <w:rPr>
          <w:rFonts w:ascii="Arial Narrow" w:hAnsi="Arial Narrow"/>
          <w:color w:val="FF0000"/>
        </w:rPr>
        <w:t>8 tygodni od daty narodzin</w:t>
      </w:r>
      <w:r>
        <w:rPr>
          <w:rFonts w:ascii="Arial Narrow" w:hAnsi="Arial Narrow"/>
        </w:rPr>
        <w:t xml:space="preserve"> hodowca zgłasza do Klubu macierzystego miot na druku „Dokument Miotu” oraz </w:t>
      </w:r>
      <w:r w:rsidRPr="00735B21">
        <w:rPr>
          <w:rFonts w:ascii="Arial Narrow" w:hAnsi="Arial Narrow"/>
          <w:color w:val="FF0000"/>
        </w:rPr>
        <w:t>kserokopię rodowodów rodziców</w:t>
      </w:r>
      <w:r>
        <w:rPr>
          <w:rFonts w:ascii="Arial Narrow" w:hAnsi="Arial Narrow"/>
        </w:rPr>
        <w:t>. Na właścicielu kota ciąży obowiązek uaktualnienia tytułów rodziców.</w:t>
      </w:r>
    </w:p>
    <w:p w:rsidR="00932531" w:rsidRDefault="00932531" w:rsidP="009325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  <w:b/>
        </w:rPr>
        <w:t>Dokument Miotu</w:t>
      </w:r>
      <w:r>
        <w:rPr>
          <w:rFonts w:ascii="Arial Narrow" w:hAnsi="Arial Narrow"/>
        </w:rPr>
        <w:t xml:space="preserve"> – </w:t>
      </w:r>
    </w:p>
    <w:p w:rsidR="00932531" w:rsidRDefault="00932531" w:rsidP="00932531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właściciel kotki wypełnia dokument w punktach 1 i 2 oraz potwierdza w klubie macierzystym.</w:t>
      </w:r>
    </w:p>
    <w:p w:rsidR="00932531" w:rsidRDefault="00932531" w:rsidP="00932531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część 1 - klub macierzysty kotki, nadaje numer rejestracji, potwierdza pieczątką i podpisem.</w:t>
      </w:r>
    </w:p>
    <w:p w:rsidR="00932531" w:rsidRDefault="00932531" w:rsidP="00932531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właściciel kotki zostawia „Dokument Miotu” u właściciela kocura w dniu przywiezienia kotki do krycia.</w:t>
      </w:r>
    </w:p>
    <w:p w:rsidR="00932531" w:rsidRDefault="00932531" w:rsidP="00932531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część 2 - klub macierzysty kocura, nadaje numer rejestracji, potwierdza pieczątką i podpisem.</w:t>
      </w:r>
    </w:p>
    <w:p w:rsidR="00932531" w:rsidRDefault="00932531" w:rsidP="00932531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właściciel kocura oddaje dokument właścicielowi krytej kotki nie później niż zachodzi konieczność zdania dokumentacji rodowodowej do klubu macierzystego.</w:t>
      </w:r>
    </w:p>
    <w:p w:rsidR="00932531" w:rsidRDefault="00932531" w:rsidP="00932531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właściciel kotki wypełnia część 3 dokumentu i zdaje w klubie macierzystym komplet wymaganych dokumentów.</w:t>
      </w:r>
    </w:p>
    <w:p w:rsidR="00932531" w:rsidRDefault="00932531" w:rsidP="009325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Klub  przesyła dokumentację Prezesowi Hodowlanemu sprawdzoną pod względem poprawności z tabelą EMS i czytelności danych, opieczętowaną i podpisaną. W razie niespełnienia tych warunków dokumentacja odsyłana jest do poprawy wraz z adnotacją.</w:t>
      </w:r>
    </w:p>
    <w:p w:rsidR="00932531" w:rsidRDefault="00932531" w:rsidP="009325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W przeciągu 3 tygodni rodowody zostają wystawione i przesłane do klubów.</w:t>
      </w:r>
    </w:p>
    <w:p w:rsidR="004C34E6" w:rsidRDefault="00932531" w:rsidP="009325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 w:rsidRPr="00C92669">
        <w:rPr>
          <w:rFonts w:ascii="Arial Narrow" w:hAnsi="Arial Narrow"/>
        </w:rPr>
        <w:t xml:space="preserve">Nostryfikacja- w przypadku gdy w rodowodzie nabytego kota kolor nie jest oznaczony EMS kodem obowiązującym w </w:t>
      </w:r>
      <w:proofErr w:type="spellStart"/>
      <w:r w:rsidRPr="00C92669">
        <w:rPr>
          <w:rFonts w:ascii="Arial Narrow" w:hAnsi="Arial Narrow"/>
        </w:rPr>
        <w:t>FIFe</w:t>
      </w:r>
      <w:proofErr w:type="spellEnd"/>
      <w:r w:rsidRPr="00C92669">
        <w:rPr>
          <w:rFonts w:ascii="Arial Narrow" w:hAnsi="Arial Narrow"/>
        </w:rPr>
        <w:t>, właściciel kota ma obowiązek dostarczyć przetłumaczony dokument.</w:t>
      </w:r>
    </w:p>
    <w:p w:rsidR="00932531" w:rsidRPr="00C92669" w:rsidRDefault="00932531" w:rsidP="004C34E6">
      <w:pPr>
        <w:ind w:left="360"/>
        <w:rPr>
          <w:rFonts w:ascii="Arial Narrow" w:hAnsi="Arial Narrow"/>
        </w:rPr>
      </w:pPr>
      <w:r w:rsidRPr="00C92669">
        <w:rPr>
          <w:rFonts w:ascii="Arial Narrow" w:hAnsi="Arial Narrow"/>
        </w:rPr>
        <w:t xml:space="preserve"> ( kolory kotów)</w:t>
      </w:r>
    </w:p>
    <w:p w:rsidR="00932531" w:rsidRDefault="00932531" w:rsidP="0093253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 Narrow" w:hAnsi="Arial Narrow"/>
        </w:rPr>
      </w:pPr>
      <w:r>
        <w:rPr>
          <w:rFonts w:ascii="Arial Narrow" w:hAnsi="Arial Narrow"/>
        </w:rPr>
        <w:t>Prezes Hodowlany przesyła skarbnikowi zestawienie wypisanych rodowodów a ten obciąża kluby opłatą za rodowody.</w:t>
      </w:r>
    </w:p>
    <w:p w:rsidR="00C565D0" w:rsidRPr="00071B75" w:rsidRDefault="00C565D0" w:rsidP="00071B75"/>
    <w:sectPr w:rsidR="00C565D0" w:rsidRPr="00071B75" w:rsidSect="00C56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B06DC"/>
    <w:multiLevelType w:val="hybridMultilevel"/>
    <w:tmpl w:val="ACEC4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217EE7"/>
    <w:multiLevelType w:val="hybridMultilevel"/>
    <w:tmpl w:val="527845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108D4"/>
    <w:multiLevelType w:val="hybridMultilevel"/>
    <w:tmpl w:val="97065E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DD6D05"/>
    <w:rsid w:val="00057D4A"/>
    <w:rsid w:val="00071B75"/>
    <w:rsid w:val="004C34E6"/>
    <w:rsid w:val="006045C9"/>
    <w:rsid w:val="00735B21"/>
    <w:rsid w:val="00932531"/>
    <w:rsid w:val="00AD1B44"/>
    <w:rsid w:val="00B66FB6"/>
    <w:rsid w:val="00C565D0"/>
    <w:rsid w:val="00DD6D05"/>
    <w:rsid w:val="00F009F4"/>
    <w:rsid w:val="00F438CB"/>
    <w:rsid w:val="00FC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6D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Tosiek</dc:creator>
  <cp:lastModifiedBy>CCS</cp:lastModifiedBy>
  <cp:revision>3</cp:revision>
  <dcterms:created xsi:type="dcterms:W3CDTF">2012-02-20T07:50:00Z</dcterms:created>
  <dcterms:modified xsi:type="dcterms:W3CDTF">2012-02-20T08:09:00Z</dcterms:modified>
</cp:coreProperties>
</file>